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A8" w:rsidRPr="005D7117" w:rsidRDefault="00B614A8">
      <w:pPr>
        <w:jc w:val="both"/>
        <w:rPr>
          <w:sz w:val="24"/>
          <w:szCs w:val="24"/>
        </w:rPr>
      </w:pPr>
      <w:bookmarkStart w:id="0" w:name="_GoBack"/>
      <w:bookmarkEnd w:id="0"/>
    </w:p>
    <w:p w:rsidR="00B614A8" w:rsidRPr="005D7117" w:rsidRDefault="00AC799B" w:rsidP="00AC799B">
      <w:pPr>
        <w:pStyle w:val="Titolo1"/>
        <w:keepNext w:val="0"/>
        <w:spacing w:before="480" w:line="240" w:lineRule="exact"/>
        <w:rPr>
          <w:sz w:val="24"/>
          <w:szCs w:val="24"/>
          <w:u w:val="single"/>
        </w:rPr>
      </w:pPr>
      <w:r>
        <w:rPr>
          <w:b/>
          <w:i w:val="0"/>
          <w:noProof/>
          <w:sz w:val="20"/>
        </w:rPr>
        <w:t>.-</w:t>
      </w:r>
      <w:r w:rsidR="0079642C" w:rsidRPr="00AC799B">
        <w:rPr>
          <w:b/>
          <w:i w:val="0"/>
          <w:noProof/>
          <w:sz w:val="20"/>
        </w:rPr>
        <w:t>Valutazione Nutrizionale degli Alimenti</w:t>
      </w:r>
      <w:r w:rsidR="00B614A8" w:rsidRPr="00AC799B">
        <w:rPr>
          <w:b/>
          <w:i w:val="0"/>
          <w:noProof/>
          <w:sz w:val="20"/>
        </w:rPr>
        <w:t xml:space="preserve">   </w:t>
      </w:r>
      <w:r w:rsidR="00B614A8" w:rsidRPr="005D7117">
        <w:rPr>
          <w:sz w:val="24"/>
          <w:szCs w:val="24"/>
        </w:rPr>
        <w:t xml:space="preserve">                </w:t>
      </w:r>
      <w:r w:rsidR="00B614A8" w:rsidRPr="005D7117">
        <w:rPr>
          <w:b/>
          <w:sz w:val="24"/>
          <w:szCs w:val="24"/>
        </w:rPr>
        <w:t xml:space="preserve"> </w:t>
      </w:r>
    </w:p>
    <w:p w:rsidR="00AC799B" w:rsidRPr="00AC799B" w:rsidRDefault="00AC799B" w:rsidP="00AC799B">
      <w:pPr>
        <w:pStyle w:val="Titolo2"/>
        <w:keepNext w:val="0"/>
        <w:spacing w:line="240" w:lineRule="exact"/>
        <w:jc w:val="left"/>
        <w:rPr>
          <w:smallCaps/>
          <w:noProof/>
          <w:sz w:val="18"/>
          <w:u w:val="none"/>
        </w:rPr>
      </w:pPr>
      <w:r w:rsidRPr="00AC799B">
        <w:rPr>
          <w:smallCaps/>
          <w:noProof/>
          <w:sz w:val="18"/>
          <w:u w:val="none"/>
        </w:rPr>
        <w:t xml:space="preserve">Prof. </w:t>
      </w:r>
      <w:smartTag w:uri="urn:schemas-microsoft-com:office:smarttags" w:element="PersonName">
        <w:smartTagPr>
          <w:attr w:name="ProductID" w:val="FILIPPO ROSSI"/>
        </w:smartTagPr>
        <w:r w:rsidRPr="00AC799B">
          <w:rPr>
            <w:smallCaps/>
            <w:noProof/>
            <w:sz w:val="18"/>
            <w:u w:val="none"/>
          </w:rPr>
          <w:t>Filippo Rossi</w:t>
        </w:r>
      </w:smartTag>
    </w:p>
    <w:p w:rsidR="00B614A8" w:rsidRPr="005D7117" w:rsidRDefault="00B614A8">
      <w:pPr>
        <w:jc w:val="both"/>
        <w:rPr>
          <w:sz w:val="24"/>
          <w:szCs w:val="24"/>
        </w:rPr>
      </w:pPr>
    </w:p>
    <w:p w:rsidR="00A66053" w:rsidRPr="00AC799B" w:rsidRDefault="00B614A8" w:rsidP="0079642C">
      <w:pPr>
        <w:pStyle w:val="Titolo3"/>
        <w:tabs>
          <w:tab w:val="clear" w:pos="2835"/>
          <w:tab w:val="left" w:pos="1843"/>
        </w:tabs>
        <w:ind w:left="1843" w:hanging="1843"/>
        <w:rPr>
          <w:b/>
          <w:i/>
          <w:sz w:val="18"/>
          <w:u w:val="none"/>
        </w:rPr>
      </w:pPr>
      <w:r w:rsidRPr="00AC799B">
        <w:rPr>
          <w:b/>
          <w:i/>
          <w:sz w:val="18"/>
          <w:u w:val="none"/>
        </w:rPr>
        <w:t>O</w:t>
      </w:r>
      <w:r w:rsidR="00A66053" w:rsidRPr="00AC799B">
        <w:rPr>
          <w:b/>
          <w:i/>
          <w:sz w:val="18"/>
          <w:u w:val="none"/>
        </w:rPr>
        <w:t>BIETTIVO DEL CORSO</w:t>
      </w:r>
      <w:r w:rsidR="0079642C" w:rsidRPr="00AC799B">
        <w:rPr>
          <w:b/>
          <w:i/>
          <w:sz w:val="18"/>
          <w:u w:val="none"/>
        </w:rPr>
        <w:t xml:space="preserve"> </w:t>
      </w:r>
    </w:p>
    <w:p w:rsidR="00B614A8" w:rsidRPr="00AC799B" w:rsidRDefault="0079642C" w:rsidP="00A66053">
      <w:pPr>
        <w:pStyle w:val="Titolo3"/>
        <w:tabs>
          <w:tab w:val="clear" w:pos="2835"/>
          <w:tab w:val="left" w:pos="0"/>
        </w:tabs>
        <w:ind w:left="0" w:firstLine="0"/>
        <w:rPr>
          <w:sz w:val="20"/>
          <w:u w:val="none"/>
        </w:rPr>
      </w:pPr>
      <w:r w:rsidRPr="00AC799B">
        <w:rPr>
          <w:sz w:val="20"/>
          <w:u w:val="none"/>
        </w:rPr>
        <w:t xml:space="preserve">Il corso intende approfondire questioni legate all’alimentazione, alle caratteristiche nutrizionali innovative degli alimenti ed al legame fra alimenti e salute. </w:t>
      </w:r>
    </w:p>
    <w:p w:rsidR="003A05EC" w:rsidRPr="003A05EC" w:rsidRDefault="003A05EC" w:rsidP="003A05EC"/>
    <w:p w:rsidR="00B614A8" w:rsidRPr="00A66053" w:rsidRDefault="00B614A8">
      <w:pPr>
        <w:pStyle w:val="Titolo3"/>
        <w:rPr>
          <w:rFonts w:ascii="Times New Roman" w:hAnsi="Times New Roman"/>
          <w:b/>
          <w:i/>
          <w:sz w:val="18"/>
          <w:szCs w:val="18"/>
          <w:u w:val="none"/>
        </w:rPr>
      </w:pPr>
      <w:r w:rsidRPr="00A66053">
        <w:rPr>
          <w:rFonts w:ascii="Times New Roman" w:hAnsi="Times New Roman"/>
          <w:b/>
          <w:i/>
          <w:sz w:val="18"/>
          <w:szCs w:val="18"/>
          <w:u w:val="none"/>
        </w:rPr>
        <w:t>P</w:t>
      </w:r>
      <w:r w:rsidR="00A66053" w:rsidRPr="00A66053">
        <w:rPr>
          <w:rFonts w:ascii="Times New Roman" w:hAnsi="Times New Roman"/>
          <w:b/>
          <w:i/>
          <w:sz w:val="18"/>
          <w:szCs w:val="18"/>
          <w:u w:val="none"/>
        </w:rPr>
        <w:t>ROGRAMMA DEL CORSO</w:t>
      </w:r>
    </w:p>
    <w:tbl>
      <w:tblPr>
        <w:tblW w:w="0" w:type="auto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8"/>
        <w:gridCol w:w="1383"/>
      </w:tblGrid>
      <w:tr w:rsidR="00A624E6" w:rsidRPr="00A1044A" w:rsidTr="00A1044A">
        <w:trPr>
          <w:trHeight w:val="298"/>
        </w:trPr>
        <w:tc>
          <w:tcPr>
            <w:tcW w:w="80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24E6" w:rsidRPr="00AC799B" w:rsidRDefault="00A624E6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 xml:space="preserve">                                                                                                               </w:t>
            </w:r>
            <w:r w:rsidR="00BB0D80" w:rsidRPr="00AC799B">
              <w:rPr>
                <w:sz w:val="20"/>
                <w:u w:val="none"/>
              </w:rPr>
              <w:t xml:space="preserve">              </w:t>
            </w:r>
            <w:r w:rsidR="00AC799B">
              <w:rPr>
                <w:sz w:val="20"/>
                <w:u w:val="none"/>
              </w:rPr>
              <w:t xml:space="preserve">      </w:t>
            </w:r>
            <w:r w:rsidR="00BB0D80" w:rsidRPr="00AC799B">
              <w:rPr>
                <w:sz w:val="20"/>
                <w:u w:val="none"/>
              </w:rPr>
              <w:t xml:space="preserve"> </w:t>
            </w:r>
            <w:r w:rsidRPr="00AC799B">
              <w:rPr>
                <w:sz w:val="20"/>
                <w:u w:val="none"/>
              </w:rPr>
              <w:t>CFU</w:t>
            </w:r>
          </w:p>
        </w:tc>
      </w:tr>
      <w:tr w:rsidR="00A624E6" w:rsidRPr="00A1044A" w:rsidTr="00A1044A">
        <w:trPr>
          <w:trHeight w:val="577"/>
        </w:trPr>
        <w:tc>
          <w:tcPr>
            <w:tcW w:w="6628" w:type="dxa"/>
            <w:tcBorders>
              <w:right w:val="nil"/>
            </w:tcBorders>
            <w:shd w:val="clear" w:color="auto" w:fill="auto"/>
          </w:tcPr>
          <w:p w:rsidR="00A624E6" w:rsidRPr="00AC799B" w:rsidRDefault="00A624E6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Il ruolo nutrizionale della fibra. Effetti sull’ingestione e l’obesità. Fibra e insorgenza di malattie cronico degenerative.</w:t>
            </w:r>
          </w:p>
          <w:p w:rsidR="00A624E6" w:rsidRPr="00AC799B" w:rsidRDefault="00A624E6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Oligosaccaridi come prebiotici.</w:t>
            </w:r>
          </w:p>
        </w:tc>
        <w:tc>
          <w:tcPr>
            <w:tcW w:w="1383" w:type="dxa"/>
            <w:tcBorders>
              <w:left w:val="nil"/>
            </w:tcBorders>
            <w:shd w:val="clear" w:color="auto" w:fill="auto"/>
          </w:tcPr>
          <w:p w:rsidR="00A624E6" w:rsidRPr="00AC799B" w:rsidRDefault="00A624E6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1.5</w:t>
            </w:r>
          </w:p>
        </w:tc>
      </w:tr>
      <w:tr w:rsidR="0043325A" w:rsidRPr="00A1044A" w:rsidTr="00A1044A">
        <w:tc>
          <w:tcPr>
            <w:tcW w:w="6628" w:type="dxa"/>
            <w:tcBorders>
              <w:right w:val="nil"/>
            </w:tcBorders>
            <w:shd w:val="clear" w:color="auto" w:fill="auto"/>
          </w:tcPr>
          <w:p w:rsidR="0043325A" w:rsidRPr="00AC799B" w:rsidRDefault="0043325A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Glucidi disponibili e non disponibili: Digeribilità, indice e carico glicemico, celiachia, frazioni resistenti; rapporto amilosio/amilopectina, valore calorico.</w:t>
            </w:r>
          </w:p>
        </w:tc>
        <w:tc>
          <w:tcPr>
            <w:tcW w:w="1383" w:type="dxa"/>
            <w:tcBorders>
              <w:left w:val="nil"/>
            </w:tcBorders>
            <w:shd w:val="clear" w:color="auto" w:fill="auto"/>
          </w:tcPr>
          <w:p w:rsidR="0043325A" w:rsidRPr="00AC799B" w:rsidRDefault="0043325A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1.0</w:t>
            </w:r>
          </w:p>
        </w:tc>
      </w:tr>
      <w:tr w:rsidR="0043325A" w:rsidRPr="00A1044A" w:rsidTr="00A1044A">
        <w:tc>
          <w:tcPr>
            <w:tcW w:w="6628" w:type="dxa"/>
            <w:tcBorders>
              <w:right w:val="nil"/>
            </w:tcBorders>
            <w:shd w:val="clear" w:color="auto" w:fill="auto"/>
          </w:tcPr>
          <w:p w:rsidR="0043325A" w:rsidRPr="00AC799B" w:rsidRDefault="0043325A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 xml:space="preserve">Molecole nutraceutiche presenti negli alimenti: catechine, fitoestrogeni, carotenoidi, licopene, antociani, </w:t>
            </w:r>
            <w:proofErr w:type="spellStart"/>
            <w:r w:rsidRPr="00AC799B">
              <w:rPr>
                <w:sz w:val="20"/>
                <w:u w:val="none"/>
              </w:rPr>
              <w:t>glucosinolati</w:t>
            </w:r>
            <w:proofErr w:type="spellEnd"/>
            <w:r w:rsidRPr="00AC799B">
              <w:rPr>
                <w:sz w:val="20"/>
                <w:u w:val="none"/>
              </w:rPr>
              <w:t xml:space="preserve">, </w:t>
            </w:r>
            <w:proofErr w:type="spellStart"/>
            <w:r w:rsidRPr="00AC799B">
              <w:rPr>
                <w:sz w:val="20"/>
                <w:u w:val="none"/>
              </w:rPr>
              <w:t>resveratrolo</w:t>
            </w:r>
            <w:proofErr w:type="spellEnd"/>
            <w:r w:rsidRPr="00AC799B">
              <w:rPr>
                <w:sz w:val="20"/>
                <w:u w:val="none"/>
              </w:rPr>
              <w:t xml:space="preserve">. </w:t>
            </w:r>
          </w:p>
        </w:tc>
        <w:tc>
          <w:tcPr>
            <w:tcW w:w="1383" w:type="dxa"/>
            <w:tcBorders>
              <w:left w:val="nil"/>
            </w:tcBorders>
            <w:shd w:val="clear" w:color="auto" w:fill="auto"/>
          </w:tcPr>
          <w:p w:rsidR="0043325A" w:rsidRPr="00AC799B" w:rsidRDefault="0043325A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2.0</w:t>
            </w:r>
          </w:p>
        </w:tc>
      </w:tr>
      <w:tr w:rsidR="0043325A" w:rsidRPr="00A1044A" w:rsidTr="00A1044A">
        <w:tc>
          <w:tcPr>
            <w:tcW w:w="6628" w:type="dxa"/>
            <w:tcBorders>
              <w:right w:val="nil"/>
            </w:tcBorders>
            <w:shd w:val="clear" w:color="auto" w:fill="auto"/>
          </w:tcPr>
          <w:p w:rsidR="0043325A" w:rsidRPr="00AC799B" w:rsidRDefault="0043325A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I peptidi bioattivi del latte.</w:t>
            </w:r>
          </w:p>
          <w:p w:rsidR="0043325A" w:rsidRPr="00AC799B" w:rsidRDefault="0043325A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Oligosaccaridi prebiotici del latte</w:t>
            </w:r>
          </w:p>
          <w:p w:rsidR="0043325A" w:rsidRPr="00AC799B" w:rsidRDefault="0043325A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Ruolo metabolico dell’acido linoleico coniugato.</w:t>
            </w:r>
          </w:p>
        </w:tc>
        <w:tc>
          <w:tcPr>
            <w:tcW w:w="1383" w:type="dxa"/>
            <w:tcBorders>
              <w:left w:val="nil"/>
            </w:tcBorders>
            <w:shd w:val="clear" w:color="auto" w:fill="auto"/>
          </w:tcPr>
          <w:p w:rsidR="0043325A" w:rsidRPr="00AC799B" w:rsidRDefault="0043325A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0.5</w:t>
            </w:r>
          </w:p>
        </w:tc>
      </w:tr>
      <w:tr w:rsidR="0043325A" w:rsidRPr="00A1044A" w:rsidTr="00A1044A">
        <w:tc>
          <w:tcPr>
            <w:tcW w:w="6628" w:type="dxa"/>
            <w:tcBorders>
              <w:right w:val="nil"/>
            </w:tcBorders>
            <w:shd w:val="clear" w:color="auto" w:fill="auto"/>
          </w:tcPr>
          <w:p w:rsidR="0043325A" w:rsidRPr="00AC799B" w:rsidRDefault="0043325A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Impatto di diversi tipi di diete sull’incidenza di patologie cronico-degenerative.</w:t>
            </w:r>
          </w:p>
        </w:tc>
        <w:tc>
          <w:tcPr>
            <w:tcW w:w="1383" w:type="dxa"/>
            <w:tcBorders>
              <w:left w:val="nil"/>
            </w:tcBorders>
            <w:shd w:val="clear" w:color="auto" w:fill="auto"/>
          </w:tcPr>
          <w:p w:rsidR="0043325A" w:rsidRPr="00AC799B" w:rsidRDefault="0043325A" w:rsidP="00AC799B">
            <w:pPr>
              <w:pStyle w:val="Titolo3"/>
              <w:tabs>
                <w:tab w:val="clear" w:pos="2835"/>
                <w:tab w:val="left" w:pos="0"/>
              </w:tabs>
              <w:ind w:left="0" w:firstLine="0"/>
              <w:rPr>
                <w:sz w:val="20"/>
                <w:u w:val="none"/>
              </w:rPr>
            </w:pPr>
            <w:r w:rsidRPr="00AC799B">
              <w:rPr>
                <w:sz w:val="20"/>
                <w:u w:val="none"/>
              </w:rPr>
              <w:t>1.0</w:t>
            </w:r>
          </w:p>
        </w:tc>
      </w:tr>
    </w:tbl>
    <w:p w:rsidR="004743B6" w:rsidRDefault="004743B6" w:rsidP="004773E7">
      <w:pPr>
        <w:ind w:left="284"/>
        <w:rPr>
          <w:rFonts w:ascii="Arial" w:hAnsi="Arial"/>
          <w:sz w:val="22"/>
        </w:rPr>
      </w:pPr>
    </w:p>
    <w:p w:rsidR="004773E7" w:rsidRPr="004773E7" w:rsidRDefault="004773E7" w:rsidP="004773E7">
      <w:pPr>
        <w:ind w:firstLine="284"/>
        <w:rPr>
          <w:sz w:val="24"/>
          <w:szCs w:val="24"/>
        </w:rPr>
      </w:pPr>
    </w:p>
    <w:p w:rsidR="00B614A8" w:rsidRPr="00BB0D80" w:rsidRDefault="00B614A8">
      <w:pPr>
        <w:spacing w:before="120"/>
        <w:ind w:left="2835" w:hanging="2835"/>
        <w:jc w:val="both"/>
        <w:rPr>
          <w:b/>
          <w:i/>
          <w:spacing w:val="-10"/>
          <w:sz w:val="18"/>
          <w:szCs w:val="18"/>
        </w:rPr>
      </w:pPr>
      <w:r w:rsidRPr="00BB0D80">
        <w:rPr>
          <w:b/>
          <w:i/>
          <w:sz w:val="18"/>
          <w:szCs w:val="18"/>
        </w:rPr>
        <w:t>B</w:t>
      </w:r>
      <w:r w:rsidR="00BB0D80" w:rsidRPr="00BB0D80">
        <w:rPr>
          <w:b/>
          <w:i/>
          <w:sz w:val="18"/>
          <w:szCs w:val="18"/>
        </w:rPr>
        <w:t>IBLIOGRAFIA</w:t>
      </w:r>
      <w:r w:rsidRPr="00BB0D80">
        <w:rPr>
          <w:b/>
          <w:i/>
          <w:sz w:val="18"/>
          <w:szCs w:val="18"/>
        </w:rPr>
        <w:t xml:space="preserve"> </w:t>
      </w:r>
    </w:p>
    <w:p w:rsidR="00C36021" w:rsidRPr="00AC799B" w:rsidRDefault="00155429" w:rsidP="00155429">
      <w:pPr>
        <w:spacing w:before="120"/>
        <w:jc w:val="both"/>
        <w:rPr>
          <w:rFonts w:ascii="Times" w:hAnsi="Times"/>
        </w:rPr>
      </w:pPr>
      <w:r w:rsidRPr="00AC799B">
        <w:rPr>
          <w:rFonts w:ascii="Times" w:hAnsi="Times"/>
        </w:rPr>
        <w:t>Non esiste un testo di riferimento vero e pro</w:t>
      </w:r>
      <w:r w:rsidR="00C36021" w:rsidRPr="00AC799B">
        <w:rPr>
          <w:rFonts w:ascii="Times" w:hAnsi="Times"/>
        </w:rPr>
        <w:t>prio, di qualche interesse potranno</w:t>
      </w:r>
      <w:r w:rsidRPr="00AC799B">
        <w:rPr>
          <w:rFonts w:ascii="Times" w:hAnsi="Times"/>
        </w:rPr>
        <w:t xml:space="preserve"> es</w:t>
      </w:r>
      <w:r w:rsidR="00C36021" w:rsidRPr="00AC799B">
        <w:rPr>
          <w:rFonts w:ascii="Times" w:hAnsi="Times"/>
        </w:rPr>
        <w:t>s</w:t>
      </w:r>
      <w:r w:rsidRPr="00AC799B">
        <w:rPr>
          <w:rFonts w:ascii="Times" w:hAnsi="Times"/>
        </w:rPr>
        <w:t>ere i</w:t>
      </w:r>
      <w:r w:rsidR="00C36021" w:rsidRPr="00AC799B">
        <w:rPr>
          <w:rFonts w:ascii="Times" w:hAnsi="Times"/>
        </w:rPr>
        <w:t xml:space="preserve"> volumi</w:t>
      </w:r>
      <w:r w:rsidRPr="00AC799B">
        <w:rPr>
          <w:rFonts w:ascii="Times" w:hAnsi="Times"/>
        </w:rPr>
        <w:t xml:space="preserve">: </w:t>
      </w:r>
    </w:p>
    <w:p w:rsidR="002A6ACC" w:rsidRPr="0082505E" w:rsidRDefault="002A6ACC" w:rsidP="00155429">
      <w:pPr>
        <w:spacing w:before="120"/>
        <w:jc w:val="both"/>
        <w:rPr>
          <w:i/>
          <w:sz w:val="18"/>
          <w:szCs w:val="18"/>
        </w:rPr>
      </w:pPr>
      <w:r w:rsidRPr="00AC799B">
        <w:rPr>
          <w:rFonts w:ascii="Times" w:hAnsi="Times"/>
          <w:smallCaps/>
          <w:spacing w:val="-5"/>
          <w:sz w:val="16"/>
          <w:szCs w:val="18"/>
        </w:rPr>
        <w:t>Arienti G</w:t>
      </w:r>
      <w:r w:rsidRPr="00AC799B">
        <w:rPr>
          <w:rFonts w:ascii="Times" w:hAnsi="Times"/>
          <w:i/>
          <w:spacing w:val="-5"/>
          <w:sz w:val="18"/>
          <w:szCs w:val="18"/>
        </w:rPr>
        <w:t>. Le basi molecolari della nutrizione. 3a</w:t>
      </w:r>
      <w:r w:rsidR="000D732B" w:rsidRPr="00AC799B">
        <w:rPr>
          <w:rFonts w:ascii="Times" w:hAnsi="Times"/>
          <w:i/>
          <w:spacing w:val="-5"/>
          <w:sz w:val="18"/>
          <w:szCs w:val="18"/>
        </w:rPr>
        <w:t xml:space="preserve"> </w:t>
      </w:r>
      <w:proofErr w:type="spellStart"/>
      <w:r w:rsidR="000D732B" w:rsidRPr="00AC799B">
        <w:rPr>
          <w:rFonts w:ascii="Times" w:hAnsi="Times"/>
          <w:i/>
          <w:spacing w:val="-5"/>
          <w:sz w:val="18"/>
          <w:szCs w:val="18"/>
        </w:rPr>
        <w:t>ediz</w:t>
      </w:r>
      <w:proofErr w:type="spellEnd"/>
      <w:r w:rsidR="000D732B" w:rsidRPr="00AC799B">
        <w:rPr>
          <w:rFonts w:ascii="Times" w:hAnsi="Times"/>
          <w:spacing w:val="-5"/>
          <w:sz w:val="18"/>
          <w:szCs w:val="18"/>
        </w:rPr>
        <w:t xml:space="preserve">., </w:t>
      </w:r>
      <w:proofErr w:type="spellStart"/>
      <w:r w:rsidR="000D732B" w:rsidRPr="00AC799B">
        <w:rPr>
          <w:rFonts w:ascii="Times" w:hAnsi="Times"/>
          <w:spacing w:val="-5"/>
          <w:sz w:val="18"/>
          <w:szCs w:val="18"/>
        </w:rPr>
        <w:t>Piccin</w:t>
      </w:r>
      <w:proofErr w:type="spellEnd"/>
      <w:r w:rsidR="000D732B" w:rsidRPr="00AC799B">
        <w:rPr>
          <w:rFonts w:ascii="Times" w:hAnsi="Times"/>
          <w:spacing w:val="-5"/>
          <w:sz w:val="18"/>
          <w:szCs w:val="18"/>
        </w:rPr>
        <w:t xml:space="preserve"> Editrice, Padova, 2011</w:t>
      </w:r>
      <w:r w:rsidR="000D732B" w:rsidRPr="0082505E">
        <w:rPr>
          <w:i/>
          <w:sz w:val="18"/>
          <w:szCs w:val="18"/>
        </w:rPr>
        <w:t>.</w:t>
      </w:r>
    </w:p>
    <w:p w:rsidR="00155429" w:rsidRPr="0082505E" w:rsidRDefault="00C36021" w:rsidP="00155429">
      <w:pPr>
        <w:spacing w:before="120"/>
        <w:jc w:val="both"/>
        <w:rPr>
          <w:i/>
          <w:sz w:val="18"/>
          <w:szCs w:val="18"/>
        </w:rPr>
      </w:pPr>
      <w:r w:rsidRPr="00AC799B">
        <w:rPr>
          <w:rFonts w:ascii="Times" w:hAnsi="Times"/>
          <w:smallCaps/>
          <w:spacing w:val="-5"/>
          <w:sz w:val="16"/>
          <w:szCs w:val="18"/>
        </w:rPr>
        <w:t>Mordenti A., Cocchi M</w:t>
      </w:r>
      <w:r w:rsidRPr="0082505E">
        <w:rPr>
          <w:i/>
          <w:sz w:val="18"/>
          <w:szCs w:val="18"/>
        </w:rPr>
        <w:t xml:space="preserve">. </w:t>
      </w:r>
      <w:r w:rsidR="00155429" w:rsidRPr="00AC799B">
        <w:rPr>
          <w:rFonts w:ascii="Times" w:hAnsi="Times"/>
          <w:i/>
          <w:spacing w:val="-5"/>
          <w:sz w:val="18"/>
          <w:szCs w:val="18"/>
        </w:rPr>
        <w:t>Alimenti e Salute</w:t>
      </w:r>
      <w:r w:rsidRPr="00AC799B">
        <w:rPr>
          <w:rFonts w:ascii="Times" w:hAnsi="Times"/>
          <w:i/>
          <w:spacing w:val="-5"/>
          <w:sz w:val="18"/>
          <w:szCs w:val="18"/>
        </w:rPr>
        <w:t>, i nutrienti strategici</w:t>
      </w:r>
      <w:r w:rsidRPr="0082505E">
        <w:rPr>
          <w:i/>
          <w:sz w:val="18"/>
          <w:szCs w:val="18"/>
        </w:rPr>
        <w:t>.</w:t>
      </w:r>
      <w:r w:rsidR="00155429" w:rsidRPr="0082505E">
        <w:rPr>
          <w:i/>
          <w:sz w:val="18"/>
          <w:szCs w:val="18"/>
        </w:rPr>
        <w:t xml:space="preserve">, </w:t>
      </w:r>
      <w:r w:rsidR="00155429" w:rsidRPr="00AC799B">
        <w:rPr>
          <w:rFonts w:ascii="Times" w:hAnsi="Times"/>
          <w:spacing w:val="-5"/>
          <w:sz w:val="18"/>
          <w:szCs w:val="18"/>
        </w:rPr>
        <w:t>CLUEB, Bologna</w:t>
      </w:r>
      <w:r w:rsidRPr="00AC799B">
        <w:rPr>
          <w:rFonts w:ascii="Times" w:hAnsi="Times"/>
          <w:spacing w:val="-5"/>
          <w:sz w:val="18"/>
          <w:szCs w:val="18"/>
        </w:rPr>
        <w:t>, 2005</w:t>
      </w:r>
      <w:r w:rsidRPr="0082505E">
        <w:rPr>
          <w:i/>
          <w:sz w:val="18"/>
          <w:szCs w:val="18"/>
        </w:rPr>
        <w:t>.</w:t>
      </w:r>
    </w:p>
    <w:p w:rsidR="00C36021" w:rsidRPr="0082505E" w:rsidRDefault="00C36021" w:rsidP="00155429">
      <w:pPr>
        <w:spacing w:before="120"/>
        <w:jc w:val="both"/>
        <w:rPr>
          <w:rStyle w:val="producttext"/>
          <w:i/>
          <w:sz w:val="18"/>
          <w:szCs w:val="18"/>
        </w:rPr>
      </w:pPr>
      <w:r w:rsidRPr="00AC799B">
        <w:rPr>
          <w:rFonts w:ascii="Times" w:hAnsi="Times"/>
          <w:smallCaps/>
          <w:spacing w:val="-5"/>
          <w:sz w:val="16"/>
        </w:rPr>
        <w:t>Roggi C. Turconi G</w:t>
      </w:r>
      <w:r w:rsidRPr="00AC799B">
        <w:rPr>
          <w:rFonts w:ascii="Times" w:hAnsi="Times"/>
          <w:spacing w:val="-5"/>
        </w:rPr>
        <w:t xml:space="preserve">. </w:t>
      </w:r>
      <w:r w:rsidRPr="00AC799B">
        <w:rPr>
          <w:rFonts w:ascii="Times" w:hAnsi="Times"/>
          <w:i/>
          <w:spacing w:val="-5"/>
          <w:sz w:val="18"/>
          <w:szCs w:val="18"/>
        </w:rPr>
        <w:t>Igiene degli alimenti e nutrizione umana. La sicurezza alimentare</w:t>
      </w:r>
      <w:r w:rsidRPr="0082505E">
        <w:rPr>
          <w:rStyle w:val="producttext"/>
          <w:i/>
          <w:sz w:val="18"/>
          <w:szCs w:val="18"/>
        </w:rPr>
        <w:t xml:space="preserve">, </w:t>
      </w:r>
      <w:r w:rsidRPr="00AC799B">
        <w:rPr>
          <w:rFonts w:ascii="Times" w:hAnsi="Times"/>
          <w:spacing w:val="-5"/>
        </w:rPr>
        <w:t>EMSI, Roma, 2009</w:t>
      </w:r>
      <w:r w:rsidR="002F3315" w:rsidRPr="0082505E">
        <w:rPr>
          <w:rStyle w:val="producttext"/>
          <w:i/>
          <w:sz w:val="18"/>
          <w:szCs w:val="18"/>
        </w:rPr>
        <w:t>.</w:t>
      </w:r>
    </w:p>
    <w:p w:rsidR="002F3315" w:rsidRDefault="002F3315" w:rsidP="00155429">
      <w:pPr>
        <w:spacing w:before="120"/>
        <w:jc w:val="both"/>
        <w:rPr>
          <w:rStyle w:val="producttext"/>
          <w:sz w:val="24"/>
          <w:szCs w:val="24"/>
        </w:rPr>
      </w:pPr>
    </w:p>
    <w:p w:rsidR="002F3315" w:rsidRPr="00AC799B" w:rsidRDefault="002F3315" w:rsidP="002F3315">
      <w:pPr>
        <w:spacing w:before="120"/>
        <w:jc w:val="both"/>
        <w:rPr>
          <w:rFonts w:ascii="Times" w:hAnsi="Times"/>
        </w:rPr>
      </w:pPr>
      <w:r w:rsidRPr="00AC799B">
        <w:rPr>
          <w:rFonts w:ascii="Times" w:hAnsi="Times"/>
        </w:rPr>
        <w:t xml:space="preserve">Durante lo svolgimento delle lezioni saranno indicati riferimenti bibliografici specifici. Sulla piattaforma </w:t>
      </w:r>
      <w:proofErr w:type="spellStart"/>
      <w:r w:rsidRPr="00AC799B">
        <w:rPr>
          <w:rFonts w:ascii="Times" w:hAnsi="Times"/>
        </w:rPr>
        <w:t>Blackboard</w:t>
      </w:r>
      <w:proofErr w:type="spellEnd"/>
      <w:r w:rsidRPr="00AC799B">
        <w:rPr>
          <w:rFonts w:ascii="Times" w:hAnsi="Times"/>
        </w:rPr>
        <w:t xml:space="preserve"> saranno rese disponibili le diapositive proiettate a lezione.</w:t>
      </w:r>
    </w:p>
    <w:p w:rsidR="002F3315" w:rsidRPr="00AC799B" w:rsidRDefault="002F3315" w:rsidP="00155429">
      <w:pPr>
        <w:spacing w:before="120"/>
        <w:jc w:val="both"/>
        <w:rPr>
          <w:rFonts w:ascii="Times" w:hAnsi="Times"/>
        </w:rPr>
      </w:pPr>
    </w:p>
    <w:p w:rsidR="00BB0D80" w:rsidRPr="00BB0D80" w:rsidRDefault="00BB0D80">
      <w:pPr>
        <w:tabs>
          <w:tab w:val="left" w:pos="1560"/>
        </w:tabs>
        <w:spacing w:before="120"/>
        <w:jc w:val="both"/>
        <w:rPr>
          <w:b/>
          <w:i/>
          <w:sz w:val="18"/>
          <w:szCs w:val="18"/>
        </w:rPr>
      </w:pPr>
      <w:r w:rsidRPr="00BB0D80">
        <w:rPr>
          <w:b/>
          <w:i/>
          <w:sz w:val="18"/>
          <w:szCs w:val="18"/>
        </w:rPr>
        <w:t>DIDATTICA DEL CORSO</w:t>
      </w:r>
    </w:p>
    <w:p w:rsidR="00B614A8" w:rsidRPr="00AC799B" w:rsidRDefault="0079642C">
      <w:pPr>
        <w:tabs>
          <w:tab w:val="left" w:pos="1560"/>
        </w:tabs>
        <w:spacing w:before="120"/>
        <w:jc w:val="both"/>
        <w:rPr>
          <w:rFonts w:ascii="Times" w:hAnsi="Times"/>
        </w:rPr>
      </w:pPr>
      <w:r w:rsidRPr="00AC799B">
        <w:rPr>
          <w:rFonts w:ascii="Times" w:hAnsi="Times"/>
        </w:rPr>
        <w:t>Lezioni in aula, seminari</w:t>
      </w:r>
    </w:p>
    <w:p w:rsidR="003A05EC" w:rsidRPr="005D7117" w:rsidRDefault="003A05EC">
      <w:pPr>
        <w:tabs>
          <w:tab w:val="left" w:pos="1560"/>
        </w:tabs>
        <w:spacing w:before="120"/>
        <w:jc w:val="both"/>
        <w:rPr>
          <w:sz w:val="24"/>
          <w:szCs w:val="24"/>
        </w:rPr>
      </w:pPr>
    </w:p>
    <w:p w:rsidR="00BB0D80" w:rsidRPr="00C81B7A" w:rsidRDefault="00C81B7A">
      <w:pPr>
        <w:spacing w:before="120"/>
        <w:jc w:val="both"/>
        <w:rPr>
          <w:b/>
          <w:i/>
          <w:sz w:val="18"/>
          <w:szCs w:val="18"/>
        </w:rPr>
      </w:pPr>
      <w:r w:rsidRPr="00C81B7A">
        <w:rPr>
          <w:b/>
          <w:i/>
          <w:sz w:val="18"/>
          <w:szCs w:val="18"/>
        </w:rPr>
        <w:t xml:space="preserve">METODO DI VALUTAZIONE </w:t>
      </w:r>
    </w:p>
    <w:p w:rsidR="00B614A8" w:rsidRPr="00AC799B" w:rsidRDefault="0079642C">
      <w:pPr>
        <w:spacing w:before="120"/>
        <w:jc w:val="both"/>
        <w:rPr>
          <w:rFonts w:ascii="Times" w:hAnsi="Times"/>
        </w:rPr>
      </w:pPr>
      <w:r w:rsidRPr="00AC799B">
        <w:rPr>
          <w:rFonts w:ascii="Times" w:hAnsi="Times"/>
        </w:rPr>
        <w:t>Esame orale</w:t>
      </w:r>
    </w:p>
    <w:p w:rsidR="003A05EC" w:rsidRPr="005D7117" w:rsidRDefault="003A05EC">
      <w:pPr>
        <w:spacing w:before="120"/>
        <w:jc w:val="both"/>
        <w:rPr>
          <w:sz w:val="24"/>
          <w:szCs w:val="24"/>
        </w:rPr>
      </w:pPr>
    </w:p>
    <w:p w:rsidR="00B614A8" w:rsidRPr="00AC799B" w:rsidRDefault="00C81B7A">
      <w:pPr>
        <w:pStyle w:val="Titolo2"/>
        <w:spacing w:before="120"/>
        <w:rPr>
          <w:sz w:val="20"/>
          <w:u w:val="none"/>
        </w:rPr>
      </w:pPr>
      <w:r w:rsidRPr="00AC799B">
        <w:rPr>
          <w:sz w:val="20"/>
          <w:u w:val="none"/>
        </w:rPr>
        <w:t xml:space="preserve">Il professor Rossi riceve gli studenti </w:t>
      </w:r>
      <w:r w:rsidR="0079642C" w:rsidRPr="00AC799B">
        <w:rPr>
          <w:sz w:val="20"/>
          <w:u w:val="none"/>
        </w:rPr>
        <w:t>Dopo le lezioni presso l’Istituto di Scienze degli Alimenti e della Nutrizione</w:t>
      </w:r>
    </w:p>
    <w:p w:rsidR="003A05EC" w:rsidRPr="003A05EC" w:rsidRDefault="003A05EC" w:rsidP="003A05EC"/>
    <w:p w:rsidR="00B614A8" w:rsidRPr="005D7117" w:rsidRDefault="00B614A8" w:rsidP="00C81B7A">
      <w:pPr>
        <w:spacing w:before="120"/>
        <w:jc w:val="both"/>
        <w:rPr>
          <w:b/>
          <w:i/>
          <w:sz w:val="24"/>
          <w:szCs w:val="24"/>
        </w:rPr>
      </w:pPr>
    </w:p>
    <w:sectPr w:rsidR="00B614A8" w:rsidRPr="005D7117">
      <w:pgSz w:w="11906" w:h="16838"/>
      <w:pgMar w:top="1701" w:right="212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45" w:rsidRDefault="003F6D45">
      <w:r>
        <w:separator/>
      </w:r>
    </w:p>
  </w:endnote>
  <w:endnote w:type="continuationSeparator" w:id="0">
    <w:p w:rsidR="003F6D45" w:rsidRDefault="003F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45" w:rsidRDefault="003F6D45">
      <w:r>
        <w:separator/>
      </w:r>
    </w:p>
  </w:footnote>
  <w:footnote w:type="continuationSeparator" w:id="0">
    <w:p w:rsidR="003F6D45" w:rsidRDefault="003F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database"/>
    <w:connectString w:val="TABLE programma corsi"/>
    <w:query w:val="SELECT * FROM [programma corsi]"/>
    <w:odso/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B614A8"/>
    <w:rsid w:val="000D4B1F"/>
    <w:rsid w:val="000D732B"/>
    <w:rsid w:val="001244D2"/>
    <w:rsid w:val="00155429"/>
    <w:rsid w:val="00212402"/>
    <w:rsid w:val="00217BAA"/>
    <w:rsid w:val="0022508F"/>
    <w:rsid w:val="002A6ACC"/>
    <w:rsid w:val="002F3315"/>
    <w:rsid w:val="003A05EC"/>
    <w:rsid w:val="003A2BB3"/>
    <w:rsid w:val="003F6D45"/>
    <w:rsid w:val="0043325A"/>
    <w:rsid w:val="004743B6"/>
    <w:rsid w:val="004773E7"/>
    <w:rsid w:val="004C7B03"/>
    <w:rsid w:val="004E37F0"/>
    <w:rsid w:val="005D7117"/>
    <w:rsid w:val="0079642C"/>
    <w:rsid w:val="0082505E"/>
    <w:rsid w:val="00865210"/>
    <w:rsid w:val="009A60D7"/>
    <w:rsid w:val="009B6685"/>
    <w:rsid w:val="00A1044A"/>
    <w:rsid w:val="00A624E6"/>
    <w:rsid w:val="00A66053"/>
    <w:rsid w:val="00AC799B"/>
    <w:rsid w:val="00B604E1"/>
    <w:rsid w:val="00B614A8"/>
    <w:rsid w:val="00BB0D80"/>
    <w:rsid w:val="00BB7809"/>
    <w:rsid w:val="00C36021"/>
    <w:rsid w:val="00C81B7A"/>
    <w:rsid w:val="00CC78B0"/>
    <w:rsid w:val="00D0170D"/>
    <w:rsid w:val="00D66182"/>
    <w:rsid w:val="00F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" w:hAnsi="Times"/>
      <w:i/>
      <w:sz w:val="2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imes" w:hAnsi="Times"/>
      <w:sz w:val="26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2835"/>
      </w:tabs>
      <w:spacing w:before="120"/>
      <w:ind w:left="2835" w:hanging="2835"/>
      <w:jc w:val="both"/>
      <w:outlineLvl w:val="2"/>
    </w:pPr>
    <w:rPr>
      <w:rFonts w:ascii="Times" w:hAnsi="Times"/>
      <w:sz w:val="26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" w:hAnsi="Times"/>
      <w:b/>
      <w:bCs/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Times" w:hAnsi="Times"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rFonts w:ascii="Times" w:hAnsi="Times"/>
      <w:b/>
      <w:sz w:val="28"/>
    </w:rPr>
  </w:style>
  <w:style w:type="character" w:customStyle="1" w:styleId="producttext">
    <w:name w:val="product_text"/>
    <w:basedOn w:val="Carpredefinitoparagrafo"/>
    <w:rsid w:val="00C36021"/>
  </w:style>
  <w:style w:type="table" w:styleId="Grigliatabella">
    <w:name w:val="Table Grid"/>
    <w:basedOn w:val="Tabellanormale"/>
    <w:rsid w:val="0043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" w:hAnsi="Times"/>
      <w:i/>
      <w:sz w:val="2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imes" w:hAnsi="Times"/>
      <w:sz w:val="26"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2835"/>
      </w:tabs>
      <w:spacing w:before="120"/>
      <w:ind w:left="2835" w:hanging="2835"/>
      <w:jc w:val="both"/>
      <w:outlineLvl w:val="2"/>
    </w:pPr>
    <w:rPr>
      <w:rFonts w:ascii="Times" w:hAnsi="Times"/>
      <w:sz w:val="26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" w:hAnsi="Times"/>
      <w:b/>
      <w:bCs/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Times" w:hAnsi="Times"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  <w:rPr>
      <w:rFonts w:ascii="Times" w:hAnsi="Times"/>
      <w:b/>
      <w:sz w:val="28"/>
    </w:rPr>
  </w:style>
  <w:style w:type="character" w:customStyle="1" w:styleId="producttext">
    <w:name w:val="product_text"/>
    <w:basedOn w:val="Carpredefinitoparagrafo"/>
    <w:rsid w:val="00C36021"/>
  </w:style>
  <w:style w:type="table" w:styleId="Grigliatabella">
    <w:name w:val="Table Grid"/>
    <w:basedOn w:val="Tabellanormale"/>
    <w:rsid w:val="0043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RICHIESA PROGRAMMA DEL CORSO</vt:lpstr>
      <vt:lpstr>RICHIESA PROGRAMMA DEL CORSO</vt:lpstr>
    </vt:vector>
  </TitlesOfParts>
  <Company>U.C.S.C. MILANO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RICHIESA PROGRAMMA DEL CORSO</dc:title>
  <dc:creator>U.C.S.C. MILANO</dc:creator>
  <cp:lastModifiedBy>Pizzoccheri Marina</cp:lastModifiedBy>
  <cp:revision>2</cp:revision>
  <cp:lastPrinted>2010-04-13T10:33:00Z</cp:lastPrinted>
  <dcterms:created xsi:type="dcterms:W3CDTF">2013-06-19T09:16:00Z</dcterms:created>
  <dcterms:modified xsi:type="dcterms:W3CDTF">2013-06-19T09:16:00Z</dcterms:modified>
</cp:coreProperties>
</file>